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7440" w:rsidRPr="00EC6E6D" w:rsidRDefault="00EE7440" w:rsidP="00EE7440">
      <w:pPr>
        <w:shd w:val="clear" w:color="auto" w:fill="FFFFFF"/>
        <w:spacing w:before="100" w:beforeAutospacing="1" w:after="100" w:afterAutospacing="1" w:line="240" w:lineRule="auto"/>
        <w:ind w:firstLine="708"/>
        <w:outlineLvl w:val="1"/>
        <w:rPr>
          <w:rFonts w:ascii="Times New Roman" w:eastAsia="Times New Roman" w:hAnsi="Times New Roman" w:cs="Times New Roman"/>
          <w:b/>
          <w:bCs/>
          <w:color w:val="000000" w:themeColor="text1"/>
          <w:spacing w:val="8"/>
          <w:sz w:val="24"/>
          <w:szCs w:val="24"/>
          <w:lang w:eastAsia="ru-RU"/>
        </w:rPr>
      </w:pPr>
      <w:r w:rsidRPr="00EC6E6D">
        <w:rPr>
          <w:rFonts w:ascii="Times New Roman" w:eastAsia="Times New Roman" w:hAnsi="Times New Roman" w:cs="Times New Roman"/>
          <w:b/>
          <w:bCs/>
          <w:color w:val="000000" w:themeColor="text1"/>
          <w:spacing w:val="8"/>
          <w:sz w:val="24"/>
          <w:szCs w:val="24"/>
          <w:lang w:eastAsia="ru-RU"/>
        </w:rPr>
        <w:t xml:space="preserve">Политика обработки персональных данных </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 Общие положения</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 предпринимаемые ООО «</w:t>
      </w:r>
      <w:proofErr w:type="spellStart"/>
      <w:r w:rsidRPr="00EC6E6D">
        <w:rPr>
          <w:rFonts w:ascii="Times New Roman" w:eastAsia="Times New Roman" w:hAnsi="Times New Roman" w:cs="Times New Roman"/>
          <w:color w:val="212529"/>
          <w:sz w:val="24"/>
          <w:szCs w:val="24"/>
          <w:lang w:eastAsia="ru-RU"/>
        </w:rPr>
        <w:t>КрасПромЭкология</w:t>
      </w:r>
      <w:proofErr w:type="spellEnd"/>
      <w:r w:rsidRPr="00EC6E6D">
        <w:rPr>
          <w:rFonts w:ascii="Times New Roman" w:eastAsia="Times New Roman" w:hAnsi="Times New Roman" w:cs="Times New Roman"/>
          <w:color w:val="212529"/>
          <w:sz w:val="24"/>
          <w:szCs w:val="24"/>
          <w:lang w:eastAsia="ru-RU"/>
        </w:rPr>
        <w:t>» (далее — Оператор).</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Pr="00EC6E6D">
        <w:rPr>
          <w:rFonts w:ascii="Times New Roman" w:eastAsia="Times New Roman" w:hAnsi="Times New Roman" w:cs="Times New Roman"/>
          <w:color w:val="212529"/>
          <w:sz w:val="24"/>
          <w:szCs w:val="24"/>
          <w:shd w:val="clear" w:color="auto" w:fill="FCF8E3"/>
          <w:lang w:eastAsia="ru-RU"/>
        </w:rPr>
        <w:t>https://краспромэкология.рф.</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 Основные понятия, используемые в Политике</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2.1. Автоматизированная обработка персональных данных — обработка персональных данных с помощью средств вычислительной техники.</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Pr="00EC6E6D">
        <w:rPr>
          <w:rFonts w:ascii="Times New Roman" w:eastAsia="Times New Roman" w:hAnsi="Times New Roman" w:cs="Times New Roman"/>
          <w:color w:val="212529"/>
          <w:sz w:val="24"/>
          <w:szCs w:val="24"/>
          <w:shd w:val="clear" w:color="auto" w:fill="FCF8E3"/>
          <w:lang w:eastAsia="ru-RU"/>
        </w:rPr>
        <w:t>https://краспромэкология.рф.</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2.8. Персональные данные — любая информация, относящаяся прямо или косвенно к определенному или определяемому Пользователю веб-сайта </w:t>
      </w:r>
      <w:r w:rsidRPr="00EC6E6D">
        <w:rPr>
          <w:rFonts w:ascii="Times New Roman" w:eastAsia="Times New Roman" w:hAnsi="Times New Roman" w:cs="Times New Roman"/>
          <w:color w:val="212529"/>
          <w:sz w:val="24"/>
          <w:szCs w:val="24"/>
          <w:shd w:val="clear" w:color="auto" w:fill="FCF8E3"/>
          <w:lang w:eastAsia="ru-RU"/>
        </w:rPr>
        <w:t>https://краспромэкология.рф.</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w:t>
      </w:r>
      <w:r w:rsidRPr="00EC6E6D">
        <w:rPr>
          <w:rFonts w:ascii="Times New Roman" w:eastAsia="Times New Roman" w:hAnsi="Times New Roman" w:cs="Times New Roman"/>
          <w:color w:val="212529"/>
          <w:sz w:val="24"/>
          <w:szCs w:val="24"/>
          <w:lang w:eastAsia="ru-RU"/>
        </w:rPr>
        <w:lastRenderedPageBreak/>
        <w:t>распространения в порядке, предусмотренном Законом о персональных данных (далее — персональные данные, разрешенные для распространения).</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2.10. Пользователь — любой посетитель веб-сайта </w:t>
      </w:r>
      <w:r w:rsidRPr="00EC6E6D">
        <w:rPr>
          <w:rFonts w:ascii="Times New Roman" w:eastAsia="Times New Roman" w:hAnsi="Times New Roman" w:cs="Times New Roman"/>
          <w:color w:val="212529"/>
          <w:sz w:val="24"/>
          <w:szCs w:val="24"/>
          <w:shd w:val="clear" w:color="auto" w:fill="FCF8E3"/>
          <w:lang w:eastAsia="ru-RU"/>
        </w:rPr>
        <w:t>https://краспромэкология.рф.</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3. Основные права и обязанности Оператора</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3.1. Оператор имеет право:</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получать от субъекта персональных данных достоверные информацию и/или документы, содержащие персональные данные;</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3.2. Оператор обязан:</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предоставлять субъекту персональных данных по его просьбе информацию, касающуюся обработки его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организовывать обработку персональных данных в порядке, установленном действующим законодательством РФ;</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публиковать или иным образом обеспечивать неограниченный доступ к настоящей Политике в отношении обработки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lastRenderedPageBreak/>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исполнять иные обязанности, предусмотренные Законом о персональных данных.</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4. Основные права и обязанности субъектов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4.1. Субъекты персональных данных имеют право:</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выдвигать условие предварительного согласия при обработке персональных данных в целях продвижения на рынке товаров, работ и услуг;</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на отзыв согласия на обработку персональных данных, а также, на направление требования о прекращении обработки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на осуществление иных прав, предусмотренных законодательством РФ.</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4.2. Субъекты персональных данных обязаны:</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предоставлять Оператору достоверные данные о себе;</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сообщать Оператору об уточнении (обновлении, изменении) своих персональных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5. Принципы обработки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5.1. Обработка персональных данных осуществляется на законной и справедливой основе.</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5.3. Не допускается объединение баз данных, содержащих персональные данные, обработка которых осуществляется в целях, несовместимых между собой.</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5.4. Обработке подлежат только персональные данные, которые отвечают целям их обработки.</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и/или обеспечивает их принятие по удалению или уточнению </w:t>
      </w:r>
      <w:proofErr w:type="gramStart"/>
      <w:r w:rsidRPr="00EC6E6D">
        <w:rPr>
          <w:rFonts w:ascii="Times New Roman" w:eastAsia="Times New Roman" w:hAnsi="Times New Roman" w:cs="Times New Roman"/>
          <w:color w:val="212529"/>
          <w:sz w:val="24"/>
          <w:szCs w:val="24"/>
          <w:lang w:eastAsia="ru-RU"/>
        </w:rPr>
        <w:t>неполных</w:t>
      </w:r>
      <w:proofErr w:type="gramEnd"/>
      <w:r w:rsidRPr="00EC6E6D">
        <w:rPr>
          <w:rFonts w:ascii="Times New Roman" w:eastAsia="Times New Roman" w:hAnsi="Times New Roman" w:cs="Times New Roman"/>
          <w:color w:val="212529"/>
          <w:sz w:val="24"/>
          <w:szCs w:val="24"/>
          <w:lang w:eastAsia="ru-RU"/>
        </w:rPr>
        <w:t xml:space="preserve"> или неточных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lastRenderedPageBreak/>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rsidR="00EE7440" w:rsidRPr="00EC6E6D" w:rsidRDefault="00EE7440" w:rsidP="00EE7440">
      <w:pPr>
        <w:shd w:val="clear" w:color="auto" w:fill="FEFEFE"/>
        <w:spacing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6. Цели обработки персональных данных</w:t>
      </w:r>
    </w:p>
    <w:tbl>
      <w:tblPr>
        <w:tblW w:w="0" w:type="auto"/>
        <w:tblBorders>
          <w:top w:val="single" w:sz="6" w:space="0" w:color="D8D8D8"/>
          <w:left w:val="single" w:sz="6" w:space="0" w:color="D8D8D8"/>
          <w:bottom w:val="single" w:sz="6" w:space="0" w:color="D8D8D8"/>
          <w:right w:val="single" w:sz="6" w:space="0" w:color="D8D8D8"/>
        </w:tblBorders>
        <w:tblCellMar>
          <w:top w:w="15" w:type="dxa"/>
          <w:left w:w="15" w:type="dxa"/>
          <w:bottom w:w="15" w:type="dxa"/>
          <w:right w:w="15" w:type="dxa"/>
        </w:tblCellMar>
        <w:tblLook w:val="04A0" w:firstRow="1" w:lastRow="0" w:firstColumn="1" w:lastColumn="0" w:noHBand="0" w:noVBand="1"/>
      </w:tblPr>
      <w:tblGrid>
        <w:gridCol w:w="3000"/>
        <w:gridCol w:w="6339"/>
      </w:tblGrid>
      <w:tr w:rsidR="00EE7440" w:rsidRPr="00EC6E6D" w:rsidTr="00ED3D78">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D3D78">
            <w:pPr>
              <w:spacing w:after="36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Цель обработки</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D3D78">
            <w:pPr>
              <w:spacing w:after="36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shd w:val="clear" w:color="auto" w:fill="FCF8E3"/>
                <w:lang w:eastAsia="ru-RU"/>
              </w:rPr>
              <w:t>информирование Пользователя посредством отправки электронных писем</w:t>
            </w:r>
          </w:p>
        </w:tc>
      </w:tr>
      <w:tr w:rsidR="00EE7440" w:rsidRPr="00EC6E6D" w:rsidTr="00ED3D78">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D3D78">
            <w:pPr>
              <w:spacing w:after="36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Персональные данные</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E7440">
            <w:pPr>
              <w:numPr>
                <w:ilvl w:val="0"/>
                <w:numId w:val="1"/>
              </w:numPr>
              <w:spacing w:before="100" w:beforeAutospacing="1" w:after="100" w:afterAutospacing="1"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shd w:val="clear" w:color="auto" w:fill="FCF8E3"/>
                <w:lang w:eastAsia="ru-RU"/>
              </w:rPr>
              <w:t>номера телефонов</w:t>
            </w:r>
          </w:p>
        </w:tc>
      </w:tr>
      <w:tr w:rsidR="00EE7440" w:rsidRPr="00EC6E6D" w:rsidTr="00ED3D78">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D3D78">
            <w:pPr>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Правовые основания</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E7440">
            <w:pPr>
              <w:numPr>
                <w:ilvl w:val="0"/>
                <w:numId w:val="2"/>
              </w:numPr>
              <w:spacing w:before="100" w:beforeAutospacing="1" w:after="100" w:afterAutospacing="1"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shd w:val="clear" w:color="auto" w:fill="FCF8E3"/>
                <w:lang w:eastAsia="ru-RU"/>
              </w:rPr>
              <w:t>Федеральный закон «Об информации, информационных технологиях и о защите информации» от 27.07.2006 N 149-ФЗ</w:t>
            </w:r>
          </w:p>
        </w:tc>
      </w:tr>
      <w:tr w:rsidR="00EE7440" w:rsidRPr="00EC6E6D" w:rsidTr="00ED3D78">
        <w:tc>
          <w:tcPr>
            <w:tcW w:w="3000" w:type="dxa"/>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D3D78">
            <w:pPr>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Виды обработки персональных данных</w:t>
            </w:r>
          </w:p>
        </w:tc>
        <w:tc>
          <w:tcPr>
            <w:tcW w:w="0" w:type="auto"/>
            <w:tcBorders>
              <w:top w:val="single" w:sz="6" w:space="0" w:color="D8D8D8"/>
              <w:left w:val="single" w:sz="6" w:space="0" w:color="D8D8D8"/>
              <w:bottom w:val="single" w:sz="6" w:space="0" w:color="D8D8D8"/>
              <w:right w:val="single" w:sz="6" w:space="0" w:color="D8D8D8"/>
            </w:tcBorders>
            <w:tcMar>
              <w:top w:w="120" w:type="dxa"/>
              <w:left w:w="180" w:type="dxa"/>
              <w:bottom w:w="120" w:type="dxa"/>
              <w:right w:w="180" w:type="dxa"/>
            </w:tcMar>
            <w:hideMark/>
          </w:tcPr>
          <w:p w:rsidR="00EE7440" w:rsidRPr="00EC6E6D" w:rsidRDefault="00EE7440" w:rsidP="00EE7440">
            <w:pPr>
              <w:numPr>
                <w:ilvl w:val="0"/>
                <w:numId w:val="3"/>
              </w:numPr>
              <w:spacing w:before="100" w:beforeAutospacing="1" w:after="100" w:afterAutospacing="1"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shd w:val="clear" w:color="auto" w:fill="FCF8E3"/>
                <w:lang w:eastAsia="ru-RU"/>
              </w:rPr>
              <w:t>Сбор, запись, систематизация, накопление, хранение, уничтожение и обезличивание персональных данных</w:t>
            </w:r>
          </w:p>
        </w:tc>
      </w:tr>
    </w:tbl>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7. Условия обработки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7.1. Обработка персональных данных осуществляется с согласия субъекта персональных данных на обработку его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7.2.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7.3.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xml:space="preserve">7.4. Обработка персональных данных необходима для исполнения договора, стороной которого либо выгодоприобретателем или </w:t>
      </w:r>
      <w:proofErr w:type="gramStart"/>
      <w:r w:rsidRPr="00EC6E6D">
        <w:rPr>
          <w:rFonts w:ascii="Times New Roman" w:eastAsia="Times New Roman" w:hAnsi="Times New Roman" w:cs="Times New Roman"/>
          <w:color w:val="212529"/>
          <w:sz w:val="24"/>
          <w:szCs w:val="24"/>
          <w:lang w:eastAsia="ru-RU"/>
        </w:rPr>
        <w:t>поручителем</w:t>
      </w:r>
      <w:proofErr w:type="gramEnd"/>
      <w:r w:rsidRPr="00EC6E6D">
        <w:rPr>
          <w:rFonts w:ascii="Times New Roman" w:eastAsia="Times New Roman" w:hAnsi="Times New Roman" w:cs="Times New Roman"/>
          <w:color w:val="212529"/>
          <w:sz w:val="24"/>
          <w:szCs w:val="24"/>
          <w:lang w:eastAsia="ru-RU"/>
        </w:rPr>
        <w:t xml:space="preserve">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7.5.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7.6.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lastRenderedPageBreak/>
        <w:t>7.7. Осуществляется обработка персональных данных, подлежащих опубликованию или обязательному раскрытию в соответствии с федеральным законом.</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 Порядок сбора, хранения, передачи и других видов обработки персональных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8.1. 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8.2. Персональные данные Пользователя никогда, ни при каких условиях не будут переданы третьим лицам, за исключением случаев, связанных с исполнением действующего законодательства 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 xml:space="preserve">8.3. В случае выявления неточностей в персональных данных, Пользователь может актуализировать их самостоятельно, путем направления Оператору уведомление на адрес электронной почты Оператора </w:t>
      </w:r>
      <w:r w:rsidRPr="00EC6E6D">
        <w:rPr>
          <w:rFonts w:ascii="Times New Roman" w:eastAsia="Times New Roman" w:hAnsi="Times New Roman" w:cs="Times New Roman"/>
          <w:color w:val="212529"/>
          <w:sz w:val="24"/>
          <w:szCs w:val="24"/>
          <w:shd w:val="clear" w:color="auto" w:fill="FCF8E3"/>
          <w:lang w:eastAsia="ru-RU"/>
        </w:rPr>
        <w:t>https://краспромэкология.рф</w:t>
      </w:r>
      <w:r w:rsidRPr="00EC6E6D">
        <w:rPr>
          <w:rFonts w:ascii="Times New Roman" w:eastAsia="Times New Roman" w:hAnsi="Times New Roman" w:cs="Times New Roman"/>
          <w:color w:val="212529"/>
          <w:sz w:val="24"/>
          <w:szCs w:val="24"/>
          <w:lang w:eastAsia="ru-RU"/>
        </w:rPr>
        <w:t> с пометкой «Актуализация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8.4. Срок обработки персональных данных определяется достижением целей, для которых были собраны персональные данные, если иной срок не предусмотрен договором или действующим законодательством.</w:t>
      </w:r>
      <w:r w:rsidRPr="00EC6E6D">
        <w:rPr>
          <w:rFonts w:ascii="Times New Roman" w:eastAsia="Times New Roman" w:hAnsi="Times New Roman" w:cs="Times New Roman"/>
          <w:color w:val="212529"/>
          <w:sz w:val="24"/>
          <w:szCs w:val="24"/>
          <w:lang w:eastAsia="ru-RU"/>
        </w:rPr>
        <w:br/>
        <w:t>Пользователь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w:t>
      </w:r>
      <w:hyperlink r:id="rId5" w:history="1">
        <w:r w:rsidRPr="00EC6E6D">
          <w:rPr>
            <w:rStyle w:val="a3"/>
            <w:rFonts w:ascii="Times New Roman" w:eastAsia="Times New Roman" w:hAnsi="Times New Roman" w:cs="Times New Roman"/>
            <w:sz w:val="24"/>
            <w:szCs w:val="24"/>
            <w:shd w:val="clear" w:color="auto" w:fill="FCF8E3"/>
            <w:lang w:eastAsia="ru-RU"/>
          </w:rPr>
          <w:t>https://краспромэкология.рф</w:t>
        </w:r>
      </w:hyperlink>
      <w:r w:rsidRPr="00EC6E6D">
        <w:rPr>
          <w:rFonts w:ascii="Times New Roman" w:eastAsia="Times New Roman" w:hAnsi="Times New Roman" w:cs="Times New Roman"/>
          <w:color w:val="212529"/>
          <w:sz w:val="24"/>
          <w:szCs w:val="24"/>
          <w:shd w:val="clear" w:color="auto" w:fill="FCF8E3"/>
          <w:lang w:eastAsia="ru-RU"/>
        </w:rPr>
        <w:t xml:space="preserve"> </w:t>
      </w:r>
      <w:r w:rsidRPr="00EC6E6D">
        <w:rPr>
          <w:rFonts w:ascii="Times New Roman" w:eastAsia="Times New Roman" w:hAnsi="Times New Roman" w:cs="Times New Roman"/>
          <w:color w:val="212529"/>
          <w:sz w:val="24"/>
          <w:szCs w:val="24"/>
          <w:lang w:eastAsia="ru-RU"/>
        </w:rPr>
        <w:t>с пометкой «Отзыв согласия на обработку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8.5. Вся информация, которая собирается сторонними сервисами, в том числе платежными системами, средствами связи и другими поставщиками услуг, хранится и обрабатывается указанными лицами (Операторами) в соответствии с их Пользовательским соглашением и Политикой конфиденциальности. Субъект персональных данных и/или с указанными документами. Оператор не несет ответственность за действия третьих лиц, в том числе указанных в настоящем пункте поставщиков услуг.</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8.6.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для распространения, не действуют в случаях обработки персональных данных в государственных, общественных и иных публичных интересах, определенных законодательством РФ.</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8.7. Оператор при обработке персональных данных обеспечивает конфиденциальность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8.8.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8.9. Условием прекращения обработки персональных данных может являться достижение целей обработки персональных данных, истечение срока действия согласия субъекта персональных данных, отзыв согласия субъектом персональных данных или требование о прекращении обработки персональных данных, а также выявление неправомерной обработки персональных данных.</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lastRenderedPageBreak/>
        <w:t>9. Перечень действий, производимых Оператором с полученными персональными данными</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9.1.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9.2.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10. Трансграничная передача персональных данных</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10.1.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(такое уведомление направляется отдельно от уведомления о намерении осуществлять обработку персональных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10.2. Оператор до подачи вышеуказанного уведомления,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соответствующие сведения.</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11. Конфиденциальность персональных данных</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EE7440" w:rsidRPr="00EC6E6D" w:rsidRDefault="00EE7440" w:rsidP="00EE7440">
      <w:pPr>
        <w:shd w:val="clear" w:color="auto" w:fill="FEFEFE"/>
        <w:spacing w:after="360" w:line="240" w:lineRule="auto"/>
        <w:outlineLvl w:val="4"/>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12. Заключительные положения</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12.1.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EC6E6D">
        <w:rPr>
          <w:rFonts w:ascii="Times New Roman" w:eastAsia="Times New Roman" w:hAnsi="Times New Roman" w:cs="Times New Roman"/>
          <w:color w:val="212529"/>
          <w:sz w:val="24"/>
          <w:szCs w:val="24"/>
          <w:shd w:val="clear" w:color="auto" w:fill="FCF8E3"/>
          <w:lang w:eastAsia="ru-RU"/>
        </w:rPr>
        <w:t>https://краспромэкология.рф.</w:t>
      </w:r>
    </w:p>
    <w:p w:rsidR="00EE7440" w:rsidRPr="00EC6E6D" w:rsidRDefault="00EE7440" w:rsidP="00EE7440">
      <w:pPr>
        <w:shd w:val="clear" w:color="auto" w:fill="FEFEFE"/>
        <w:spacing w:after="0"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12.2.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rsidR="00EE7440" w:rsidRPr="00EC6E6D" w:rsidRDefault="00EE7440" w:rsidP="00EE7440">
      <w:pPr>
        <w:shd w:val="clear" w:color="auto" w:fill="FEFEFE"/>
        <w:spacing w:line="240" w:lineRule="auto"/>
        <w:rPr>
          <w:rFonts w:ascii="Times New Roman" w:eastAsia="Times New Roman" w:hAnsi="Times New Roman" w:cs="Times New Roman"/>
          <w:color w:val="212529"/>
          <w:sz w:val="24"/>
          <w:szCs w:val="24"/>
          <w:lang w:eastAsia="ru-RU"/>
        </w:rPr>
      </w:pPr>
      <w:r w:rsidRPr="00EC6E6D">
        <w:rPr>
          <w:rFonts w:ascii="Times New Roman" w:eastAsia="Times New Roman" w:hAnsi="Times New Roman" w:cs="Times New Roman"/>
          <w:color w:val="212529"/>
          <w:sz w:val="24"/>
          <w:szCs w:val="24"/>
          <w:lang w:eastAsia="ru-RU"/>
        </w:rPr>
        <w:t>12.3. Актуальная версия Политики в свободном доступе расположена в сети Интернет по адресу </w:t>
      </w:r>
      <w:r w:rsidRPr="00EC6E6D">
        <w:rPr>
          <w:rFonts w:ascii="Times New Roman" w:eastAsia="Times New Roman" w:hAnsi="Times New Roman" w:cs="Times New Roman"/>
          <w:color w:val="212529"/>
          <w:sz w:val="24"/>
          <w:szCs w:val="24"/>
          <w:shd w:val="clear" w:color="auto" w:fill="FCF8E3"/>
          <w:lang w:eastAsia="ru-RU"/>
        </w:rPr>
        <w:t>https://краспромэкология.рф.</w:t>
      </w:r>
    </w:p>
    <w:p w:rsidR="0069188D" w:rsidRDefault="00EE7440">
      <w:bookmarkStart w:id="0" w:name="_GoBack"/>
      <w:bookmarkEnd w:id="0"/>
    </w:p>
    <w:sectPr w:rsidR="006918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D7850"/>
    <w:multiLevelType w:val="multilevel"/>
    <w:tmpl w:val="B006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AA6F4A"/>
    <w:multiLevelType w:val="multilevel"/>
    <w:tmpl w:val="8EC24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A20806"/>
    <w:multiLevelType w:val="multilevel"/>
    <w:tmpl w:val="09FEB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440"/>
    <w:rsid w:val="00097D2C"/>
    <w:rsid w:val="002022F1"/>
    <w:rsid w:val="00EE7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8C939-CEEE-4D52-A38D-45A4516A6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74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E744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1082;&#1088;&#1072;&#1089;&#1087;&#1088;&#1086;&#1084;&#1101;&#1082;&#1086;&#1083;&#1086;&#1075;&#1080;&#1103;.&#1088;&#1092;"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2613</Words>
  <Characters>14898</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ZaPiK</dc:creator>
  <cp:keywords/>
  <dc:description/>
  <cp:lastModifiedBy>ZaPiK</cp:lastModifiedBy>
  <cp:revision>1</cp:revision>
  <dcterms:created xsi:type="dcterms:W3CDTF">2025-11-13T07:53:00Z</dcterms:created>
  <dcterms:modified xsi:type="dcterms:W3CDTF">2025-11-13T07:54:00Z</dcterms:modified>
</cp:coreProperties>
</file>